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AC" w:rsidRPr="008164A5" w:rsidRDefault="00A217AC" w:rsidP="00A217AC">
      <w:pPr>
        <w:spacing w:after="0"/>
        <w:rPr>
          <w:rFonts w:ascii="Coolsville" w:hAnsi="Coolsville" w:cs="Aharoni"/>
          <w:b/>
          <w:sz w:val="36"/>
          <w:szCs w:val="36"/>
        </w:rPr>
      </w:pPr>
      <w:r w:rsidRPr="008164A5">
        <w:rPr>
          <w:rFonts w:ascii="Coolsville" w:hAnsi="Coolsville" w:cs="Aharoni"/>
          <w:b/>
          <w:sz w:val="36"/>
          <w:szCs w:val="36"/>
        </w:rPr>
        <w:t xml:space="preserve">Bruce </w:t>
      </w:r>
      <w:proofErr w:type="spellStart"/>
      <w:r w:rsidRPr="008164A5">
        <w:rPr>
          <w:rFonts w:ascii="Coolsville" w:hAnsi="Coolsville" w:cs="Aharoni"/>
          <w:b/>
          <w:sz w:val="36"/>
          <w:szCs w:val="36"/>
        </w:rPr>
        <w:t>Wintersteen</w:t>
      </w:r>
      <w:proofErr w:type="spellEnd"/>
      <w:r w:rsidRPr="008164A5">
        <w:rPr>
          <w:rFonts w:ascii="Coolsville" w:hAnsi="Coolsville" w:cs="Aharoni"/>
          <w:b/>
          <w:sz w:val="36"/>
          <w:szCs w:val="36"/>
        </w:rPr>
        <w:t>, DDS</w:t>
      </w:r>
    </w:p>
    <w:p w:rsidR="00A217AC" w:rsidRDefault="00A217AC" w:rsidP="00A217AC">
      <w:pPr>
        <w:spacing w:after="0"/>
      </w:pPr>
      <w:r w:rsidRPr="00A217AC">
        <w:t>112 East Washington St Monticello, Il. 61856 217-762-4366</w:t>
      </w:r>
    </w:p>
    <w:p w:rsidR="00A217AC" w:rsidRDefault="00A217AC" w:rsidP="00A217AC">
      <w:pPr>
        <w:spacing w:after="0"/>
      </w:pPr>
    </w:p>
    <w:p w:rsidR="00A217AC" w:rsidRPr="008E03BB" w:rsidRDefault="008F64BB" w:rsidP="00C7460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WRITTEN FINA</w:t>
      </w:r>
      <w:r w:rsidR="00B34727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CIAL </w:t>
      </w:r>
      <w:r w:rsidR="00EA71BF">
        <w:rPr>
          <w:b/>
          <w:sz w:val="28"/>
          <w:szCs w:val="28"/>
          <w:u w:val="single"/>
        </w:rPr>
        <w:t>and OFFICE POLICIES</w:t>
      </w:r>
    </w:p>
    <w:p w:rsidR="00F82058" w:rsidRDefault="0066308D" w:rsidP="008E03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Bruce </w:t>
      </w:r>
      <w:proofErr w:type="spellStart"/>
      <w:r>
        <w:rPr>
          <w:b/>
          <w:sz w:val="24"/>
          <w:szCs w:val="24"/>
        </w:rPr>
        <w:t>Winterst</w:t>
      </w:r>
      <w:r w:rsidR="00A217AC" w:rsidRPr="008E03BB">
        <w:rPr>
          <w:b/>
          <w:sz w:val="24"/>
          <w:szCs w:val="24"/>
        </w:rPr>
        <w:t>een</w:t>
      </w:r>
      <w:proofErr w:type="spellEnd"/>
      <w:r w:rsidR="00A217AC" w:rsidRPr="008E03BB">
        <w:rPr>
          <w:b/>
          <w:sz w:val="24"/>
          <w:szCs w:val="24"/>
        </w:rPr>
        <w:t xml:space="preserve">, DDS requires payment at the time the service is provided. </w:t>
      </w:r>
    </w:p>
    <w:p w:rsidR="00A217AC" w:rsidRPr="008E03BB" w:rsidRDefault="00A217AC" w:rsidP="008E03BB">
      <w:pPr>
        <w:spacing w:after="0"/>
        <w:rPr>
          <w:b/>
          <w:sz w:val="24"/>
          <w:szCs w:val="24"/>
        </w:rPr>
      </w:pPr>
      <w:r w:rsidRPr="008E03BB">
        <w:rPr>
          <w:b/>
          <w:sz w:val="24"/>
          <w:szCs w:val="24"/>
        </w:rPr>
        <w:t xml:space="preserve">For plans requiring </w:t>
      </w:r>
      <w:r w:rsidR="008E03BB" w:rsidRPr="008E03BB">
        <w:rPr>
          <w:b/>
          <w:sz w:val="24"/>
          <w:szCs w:val="24"/>
        </w:rPr>
        <w:t>multiple</w:t>
      </w:r>
      <w:r w:rsidRPr="008E03BB">
        <w:rPr>
          <w:b/>
          <w:sz w:val="24"/>
          <w:szCs w:val="24"/>
        </w:rPr>
        <w:t xml:space="preserve"> appointments, a pay as you go arrangement may be provided.</w:t>
      </w:r>
    </w:p>
    <w:p w:rsidR="00C74606" w:rsidRDefault="00444EE8" w:rsidP="00C74606">
      <w:pPr>
        <w:spacing w:after="0"/>
        <w:rPr>
          <w:b/>
          <w:sz w:val="24"/>
          <w:szCs w:val="24"/>
        </w:rPr>
      </w:pPr>
      <w:r w:rsidRPr="008E03BB">
        <w:rPr>
          <w:b/>
          <w:sz w:val="24"/>
          <w:szCs w:val="24"/>
        </w:rPr>
        <w:t xml:space="preserve">For patients with </w:t>
      </w:r>
      <w:r w:rsidR="003C2905">
        <w:rPr>
          <w:b/>
          <w:sz w:val="24"/>
          <w:szCs w:val="24"/>
        </w:rPr>
        <w:t>DENTAL INSURANCE</w:t>
      </w:r>
      <w:r w:rsidRPr="008E03BB">
        <w:rPr>
          <w:b/>
          <w:sz w:val="24"/>
          <w:szCs w:val="24"/>
        </w:rPr>
        <w:t xml:space="preserve">, we are happy to work with your carrier to maximize your benefits and directly bill them </w:t>
      </w:r>
      <w:r w:rsidR="003C2905">
        <w:rPr>
          <w:b/>
          <w:sz w:val="24"/>
          <w:szCs w:val="24"/>
        </w:rPr>
        <w:t xml:space="preserve">and wait for </w:t>
      </w:r>
      <w:r w:rsidRPr="008E03BB">
        <w:rPr>
          <w:b/>
          <w:sz w:val="24"/>
          <w:szCs w:val="24"/>
        </w:rPr>
        <w:t>r</w:t>
      </w:r>
      <w:r w:rsidR="00F82058">
        <w:rPr>
          <w:b/>
          <w:sz w:val="24"/>
          <w:szCs w:val="24"/>
        </w:rPr>
        <w:t>eimbursement</w:t>
      </w:r>
      <w:r w:rsidR="008770FD">
        <w:rPr>
          <w:b/>
          <w:sz w:val="24"/>
          <w:szCs w:val="24"/>
        </w:rPr>
        <w:t>.</w:t>
      </w:r>
      <w:r w:rsidR="003C2905">
        <w:rPr>
          <w:b/>
          <w:sz w:val="24"/>
          <w:szCs w:val="24"/>
        </w:rPr>
        <w:t xml:space="preserve"> </w:t>
      </w:r>
      <w:r w:rsidR="00F82058">
        <w:rPr>
          <w:b/>
          <w:sz w:val="24"/>
          <w:szCs w:val="24"/>
        </w:rPr>
        <w:t xml:space="preserve"> </w:t>
      </w:r>
      <w:r w:rsidR="008770FD">
        <w:rPr>
          <w:b/>
          <w:sz w:val="24"/>
          <w:szCs w:val="24"/>
        </w:rPr>
        <w:t>*</w:t>
      </w:r>
      <w:r w:rsidR="008770FD" w:rsidRPr="008E03BB">
        <w:rPr>
          <w:b/>
          <w:sz w:val="24"/>
          <w:szCs w:val="24"/>
        </w:rPr>
        <w:t xml:space="preserve"> </w:t>
      </w:r>
      <w:r w:rsidR="008770FD">
        <w:rPr>
          <w:b/>
          <w:sz w:val="24"/>
          <w:szCs w:val="24"/>
        </w:rPr>
        <w:t>Y</w:t>
      </w:r>
      <w:r w:rsidR="003C2905">
        <w:rPr>
          <w:b/>
          <w:sz w:val="24"/>
          <w:szCs w:val="24"/>
        </w:rPr>
        <w:t>ou would be responsible for the amount we estimate to NOT be covered at this time</w:t>
      </w:r>
      <w:r w:rsidRPr="008E03BB">
        <w:rPr>
          <w:b/>
          <w:sz w:val="24"/>
          <w:szCs w:val="24"/>
        </w:rPr>
        <w:t xml:space="preserve">. Please remember that we estimate the amount your insurance will pay so an additional charge could be applied to your account after we receive payment from them. </w:t>
      </w:r>
    </w:p>
    <w:p w:rsidR="00444EE8" w:rsidRPr="00C74606" w:rsidRDefault="00C74606" w:rsidP="00C746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C17C61">
        <w:rPr>
          <w:b/>
          <w:sz w:val="28"/>
          <w:szCs w:val="28"/>
          <w:u w:val="single"/>
        </w:rPr>
        <w:t>PAYMENT OPTIONS</w:t>
      </w:r>
    </w:p>
    <w:p w:rsidR="00444EE8" w:rsidRPr="008E03BB" w:rsidRDefault="00444EE8" w:rsidP="008E03BB">
      <w:pPr>
        <w:spacing w:after="0"/>
        <w:rPr>
          <w:b/>
          <w:sz w:val="28"/>
          <w:szCs w:val="28"/>
        </w:rPr>
      </w:pPr>
      <w:r w:rsidRPr="008E03BB">
        <w:rPr>
          <w:b/>
          <w:sz w:val="28"/>
          <w:szCs w:val="28"/>
        </w:rPr>
        <w:t>You may choose from:</w:t>
      </w:r>
      <w:r w:rsidR="008E03BB" w:rsidRPr="008E03BB">
        <w:rPr>
          <w:b/>
          <w:sz w:val="28"/>
          <w:szCs w:val="28"/>
        </w:rPr>
        <w:t xml:space="preserve"> </w:t>
      </w:r>
    </w:p>
    <w:p w:rsidR="008E03BB" w:rsidRPr="008E03BB" w:rsidRDefault="00F82058" w:rsidP="008E03B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44EE8" w:rsidRPr="008E03BB">
        <w:rPr>
          <w:b/>
          <w:sz w:val="24"/>
          <w:szCs w:val="24"/>
        </w:rPr>
        <w:t xml:space="preserve">-Cash, Check, Visa, </w:t>
      </w:r>
      <w:r w:rsidR="008E03BB" w:rsidRPr="008E03BB">
        <w:rPr>
          <w:b/>
          <w:sz w:val="24"/>
          <w:szCs w:val="24"/>
        </w:rPr>
        <w:t>MasterCard</w:t>
      </w:r>
      <w:r w:rsidR="00444EE8" w:rsidRPr="008E03BB">
        <w:rPr>
          <w:b/>
          <w:sz w:val="24"/>
          <w:szCs w:val="24"/>
        </w:rPr>
        <w:t xml:space="preserve">, American Express or </w:t>
      </w:r>
      <w:r>
        <w:rPr>
          <w:b/>
          <w:sz w:val="24"/>
          <w:szCs w:val="24"/>
        </w:rPr>
        <w:t>D</w:t>
      </w:r>
      <w:r w:rsidR="00444EE8" w:rsidRPr="008E03BB">
        <w:rPr>
          <w:b/>
          <w:sz w:val="24"/>
          <w:szCs w:val="24"/>
        </w:rPr>
        <w:t>iscover Card</w:t>
      </w:r>
    </w:p>
    <w:p w:rsidR="00444EE8" w:rsidRPr="008E03BB" w:rsidRDefault="00F82058" w:rsidP="008E03B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44EE8" w:rsidRPr="008E03BB">
        <w:rPr>
          <w:b/>
          <w:sz w:val="24"/>
          <w:szCs w:val="24"/>
        </w:rPr>
        <w:t>-Conve</w:t>
      </w:r>
      <w:r>
        <w:rPr>
          <w:b/>
          <w:sz w:val="24"/>
          <w:szCs w:val="24"/>
        </w:rPr>
        <w:t>nient Monthly Payment Options **</w:t>
      </w:r>
      <w:r w:rsidR="00444EE8" w:rsidRPr="008E03BB">
        <w:rPr>
          <w:b/>
          <w:sz w:val="24"/>
          <w:szCs w:val="24"/>
        </w:rPr>
        <w:t xml:space="preserve"> from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CareCredit</w:t>
      </w:r>
      <w:proofErr w:type="spellEnd"/>
      <w:r>
        <w:rPr>
          <w:b/>
          <w:sz w:val="24"/>
          <w:szCs w:val="24"/>
        </w:rPr>
        <w:t xml:space="preserve"> Healthcare </w:t>
      </w:r>
      <w:r w:rsidR="00444EE8" w:rsidRPr="008E03BB">
        <w:rPr>
          <w:b/>
          <w:sz w:val="24"/>
          <w:szCs w:val="24"/>
        </w:rPr>
        <w:t>Credit Card</w:t>
      </w:r>
    </w:p>
    <w:p w:rsidR="00444EE8" w:rsidRPr="00F82058" w:rsidRDefault="00444EE8" w:rsidP="00F8205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82058">
        <w:rPr>
          <w:b/>
          <w:sz w:val="24"/>
          <w:szCs w:val="24"/>
        </w:rPr>
        <w:t>Allows you to pay over time</w:t>
      </w:r>
    </w:p>
    <w:p w:rsidR="00444EE8" w:rsidRPr="00F82058" w:rsidRDefault="00444EE8" w:rsidP="00F8205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F82058">
        <w:rPr>
          <w:b/>
          <w:sz w:val="24"/>
          <w:szCs w:val="24"/>
        </w:rPr>
        <w:t xml:space="preserve">No </w:t>
      </w:r>
      <w:r w:rsidR="008E03BB" w:rsidRPr="00F82058">
        <w:rPr>
          <w:b/>
          <w:sz w:val="24"/>
          <w:szCs w:val="24"/>
        </w:rPr>
        <w:t>annual</w:t>
      </w:r>
      <w:r w:rsidR="000306EC">
        <w:rPr>
          <w:b/>
          <w:sz w:val="24"/>
          <w:szCs w:val="24"/>
        </w:rPr>
        <w:t xml:space="preserve"> fees or pre-pay</w:t>
      </w:r>
      <w:r w:rsidRPr="00F82058">
        <w:rPr>
          <w:b/>
          <w:sz w:val="24"/>
          <w:szCs w:val="24"/>
        </w:rPr>
        <w:t xml:space="preserve"> penalties</w:t>
      </w:r>
    </w:p>
    <w:p w:rsidR="00C74606" w:rsidRPr="003C3400" w:rsidRDefault="00444EE8" w:rsidP="003C3400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F82058">
        <w:rPr>
          <w:b/>
          <w:sz w:val="24"/>
          <w:szCs w:val="24"/>
        </w:rPr>
        <w:t xml:space="preserve">Interest free if paid within </w:t>
      </w:r>
      <w:r w:rsidR="008E03BB" w:rsidRPr="00F82058">
        <w:rPr>
          <w:b/>
          <w:sz w:val="24"/>
          <w:szCs w:val="24"/>
        </w:rPr>
        <w:t>the option chosen</w:t>
      </w:r>
    </w:p>
    <w:p w:rsidR="008F64BB" w:rsidRPr="00C74606" w:rsidRDefault="003C3400" w:rsidP="00C74606">
      <w:pPr>
        <w:spacing w:after="0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C74606">
        <w:rPr>
          <w:b/>
          <w:sz w:val="24"/>
          <w:szCs w:val="24"/>
        </w:rPr>
        <w:t xml:space="preserve">      </w:t>
      </w:r>
      <w:r w:rsidR="008F64BB" w:rsidRPr="00C74606">
        <w:rPr>
          <w:b/>
          <w:sz w:val="28"/>
          <w:szCs w:val="28"/>
          <w:u w:val="single"/>
        </w:rPr>
        <w:t>LATE CHARGES</w:t>
      </w:r>
    </w:p>
    <w:p w:rsidR="00C74606" w:rsidRDefault="008F64BB" w:rsidP="00C746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F7B2D">
        <w:rPr>
          <w:b/>
          <w:sz w:val="24"/>
          <w:szCs w:val="24"/>
        </w:rPr>
        <w:t>f you</w:t>
      </w:r>
      <w:r w:rsidR="00254B5B">
        <w:rPr>
          <w:b/>
          <w:sz w:val="24"/>
          <w:szCs w:val="24"/>
        </w:rPr>
        <w:t xml:space="preserve"> do not pay the balance</w:t>
      </w:r>
      <w:r w:rsidR="00AF7B2D">
        <w:rPr>
          <w:b/>
          <w:sz w:val="24"/>
          <w:szCs w:val="24"/>
        </w:rPr>
        <w:t xml:space="preserve"> within 25 days of the monthly billing date, a late charge of 1.5% will be ass</w:t>
      </w:r>
      <w:r w:rsidR="00C74606">
        <w:rPr>
          <w:b/>
          <w:sz w:val="24"/>
          <w:szCs w:val="24"/>
        </w:rPr>
        <w:t>ess</w:t>
      </w:r>
      <w:r w:rsidR="00AF7B2D">
        <w:rPr>
          <w:b/>
          <w:sz w:val="24"/>
          <w:szCs w:val="24"/>
        </w:rPr>
        <w:t xml:space="preserve">ed each month. </w:t>
      </w:r>
      <w:r w:rsidR="00C74606">
        <w:rPr>
          <w:b/>
          <w:sz w:val="24"/>
          <w:szCs w:val="24"/>
        </w:rPr>
        <w:t xml:space="preserve">Failure to keep this account current may result in us being </w:t>
      </w:r>
      <w:r w:rsidR="00C74606" w:rsidRPr="00C74606">
        <w:rPr>
          <w:b/>
          <w:sz w:val="24"/>
          <w:szCs w:val="24"/>
          <w:u w:val="single"/>
        </w:rPr>
        <w:t>unable</w:t>
      </w:r>
      <w:r w:rsidR="00C74606">
        <w:rPr>
          <w:b/>
          <w:sz w:val="24"/>
          <w:szCs w:val="24"/>
        </w:rPr>
        <w:t xml:space="preserve"> to provide additional services for you or your family members. If your account is not paid in full and this account is turned over to a collection agency , then you agree to be responsible for all reasonable fees necessary for the collection of the delinquent account including, but not limited to, collection agency fee of 50% of the balance due .</w:t>
      </w:r>
    </w:p>
    <w:p w:rsidR="00F82058" w:rsidRPr="00C74606" w:rsidRDefault="00C74606" w:rsidP="00C746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               </w:t>
      </w:r>
      <w:r>
        <w:rPr>
          <w:b/>
          <w:sz w:val="28"/>
          <w:szCs w:val="28"/>
          <w:u w:val="single"/>
        </w:rPr>
        <w:t>ADDITION</w:t>
      </w:r>
      <w:r w:rsidR="00E332F6">
        <w:rPr>
          <w:b/>
          <w:sz w:val="28"/>
          <w:szCs w:val="28"/>
          <w:u w:val="single"/>
        </w:rPr>
        <w:t xml:space="preserve">AL </w:t>
      </w:r>
      <w:r>
        <w:rPr>
          <w:b/>
          <w:sz w:val="28"/>
          <w:szCs w:val="28"/>
          <w:u w:val="single"/>
        </w:rPr>
        <w:t xml:space="preserve"> INFORMATION</w:t>
      </w:r>
    </w:p>
    <w:p w:rsidR="00B34727" w:rsidRDefault="008E03BB" w:rsidP="008E03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fee of $20 is charged for patients who miss or cancel 2 times in a 3 year period without a </w:t>
      </w:r>
    </w:p>
    <w:p w:rsidR="008E03BB" w:rsidRDefault="008E03BB" w:rsidP="008E03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24-hour notice. </w:t>
      </w:r>
      <w:r w:rsidR="001E2CD4">
        <w:rPr>
          <w:b/>
          <w:sz w:val="24"/>
          <w:szCs w:val="24"/>
        </w:rPr>
        <w:t xml:space="preserve">Showing up late for an appointment may be considered a miss as well. </w:t>
      </w:r>
      <w:r w:rsidR="0036096B">
        <w:rPr>
          <w:b/>
          <w:sz w:val="24"/>
          <w:szCs w:val="24"/>
        </w:rPr>
        <w:t xml:space="preserve"> $30 for more than 3 times and they then become a pre-pay for their future appointments. </w:t>
      </w:r>
      <w:r w:rsidR="000306EC">
        <w:rPr>
          <w:b/>
          <w:sz w:val="24"/>
          <w:szCs w:val="24"/>
        </w:rPr>
        <w:t>We have the right to dismiss ANY patient who misses 2 or more appointments within a three year period.</w:t>
      </w:r>
    </w:p>
    <w:p w:rsidR="008E03BB" w:rsidRDefault="000306EC" w:rsidP="008E03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office </w:t>
      </w:r>
      <w:r w:rsidR="008E03BB">
        <w:rPr>
          <w:b/>
          <w:sz w:val="24"/>
          <w:szCs w:val="24"/>
        </w:rPr>
        <w:t xml:space="preserve"> charges $25 for returned checks.</w:t>
      </w:r>
    </w:p>
    <w:p w:rsidR="008E03BB" w:rsidRDefault="00C17C61" w:rsidP="008E03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questions, please do not hesitate to ask. We are here to help you get the dentistry you want or need.   </w:t>
      </w:r>
    </w:p>
    <w:p w:rsidR="00C17C61" w:rsidRDefault="00C17C61" w:rsidP="008E03BB">
      <w:pPr>
        <w:spacing w:after="0"/>
        <w:rPr>
          <w:b/>
          <w:sz w:val="24"/>
          <w:szCs w:val="24"/>
        </w:rPr>
      </w:pPr>
    </w:p>
    <w:p w:rsidR="00E332F6" w:rsidRDefault="00C17C61" w:rsidP="008E03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17C61" w:rsidRDefault="008F6C28" w:rsidP="008E03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Sign with signature</w:t>
      </w:r>
      <w:r w:rsidR="00C17C61">
        <w:rPr>
          <w:b/>
          <w:sz w:val="24"/>
          <w:szCs w:val="24"/>
        </w:rPr>
        <w:t xml:space="preserve">                                                      Date</w:t>
      </w:r>
    </w:p>
    <w:p w:rsidR="00C17C61" w:rsidRDefault="00C17C61" w:rsidP="008E03BB">
      <w:pPr>
        <w:spacing w:after="0"/>
        <w:rPr>
          <w:b/>
          <w:sz w:val="24"/>
          <w:szCs w:val="24"/>
        </w:rPr>
      </w:pPr>
    </w:p>
    <w:p w:rsidR="00C17C61" w:rsidRDefault="00C17C61" w:rsidP="008E03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17C61" w:rsidRDefault="003773EF" w:rsidP="008E03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Print</w:t>
      </w:r>
      <w:r w:rsidR="008F6C28">
        <w:rPr>
          <w:b/>
          <w:sz w:val="24"/>
          <w:szCs w:val="24"/>
        </w:rPr>
        <w:t xml:space="preserve"> </w:t>
      </w:r>
      <w:r w:rsidR="000C1FEE">
        <w:rPr>
          <w:b/>
          <w:sz w:val="24"/>
          <w:szCs w:val="24"/>
        </w:rPr>
        <w:t xml:space="preserve">signature from </w:t>
      </w:r>
      <w:r w:rsidR="008F6C28">
        <w:rPr>
          <w:b/>
          <w:sz w:val="24"/>
          <w:szCs w:val="24"/>
        </w:rPr>
        <w:t>above</w:t>
      </w:r>
    </w:p>
    <w:p w:rsidR="00C17C61" w:rsidRDefault="00C17C61" w:rsidP="008E03BB">
      <w:pPr>
        <w:spacing w:after="0"/>
        <w:rPr>
          <w:b/>
          <w:sz w:val="24"/>
          <w:szCs w:val="24"/>
        </w:rPr>
      </w:pPr>
    </w:p>
    <w:p w:rsidR="00C17C61" w:rsidRDefault="00F82058" w:rsidP="008E03B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C17C61">
        <w:rPr>
          <w:b/>
          <w:sz w:val="18"/>
          <w:szCs w:val="18"/>
        </w:rPr>
        <w:t xml:space="preserve"> However, if we do not receive payment from your insurance carrier within 120 days</w:t>
      </w:r>
      <w:r w:rsidR="003C2905">
        <w:rPr>
          <w:b/>
          <w:sz w:val="18"/>
          <w:szCs w:val="18"/>
        </w:rPr>
        <w:t xml:space="preserve"> and we are not a preferred provider</w:t>
      </w:r>
      <w:r w:rsidR="00C17C61">
        <w:rPr>
          <w:b/>
          <w:sz w:val="18"/>
          <w:szCs w:val="18"/>
        </w:rPr>
        <w:t>, you will be responsible for payment of your treatment fees and collection of your benefits directly from your insurance carrier.</w:t>
      </w:r>
    </w:p>
    <w:p w:rsidR="008F6C28" w:rsidRPr="00C17C61" w:rsidRDefault="00F82058" w:rsidP="008E03B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  <w:r w:rsidR="00C17C61">
        <w:rPr>
          <w:b/>
          <w:sz w:val="18"/>
          <w:szCs w:val="18"/>
        </w:rPr>
        <w:t xml:space="preserve"> Subject to credit approval</w:t>
      </w:r>
    </w:p>
    <w:sectPr w:rsidR="008F6C28" w:rsidRPr="00C17C61" w:rsidSect="00C17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EC" w:rsidRDefault="000306EC" w:rsidP="008E03BB">
      <w:pPr>
        <w:spacing w:after="0" w:line="240" w:lineRule="auto"/>
      </w:pPr>
      <w:r>
        <w:separator/>
      </w:r>
    </w:p>
  </w:endnote>
  <w:endnote w:type="continuationSeparator" w:id="1">
    <w:p w:rsidR="000306EC" w:rsidRDefault="000306EC" w:rsidP="008E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EC" w:rsidRDefault="000306EC" w:rsidP="008E03BB">
      <w:pPr>
        <w:spacing w:after="0" w:line="240" w:lineRule="auto"/>
      </w:pPr>
      <w:r>
        <w:separator/>
      </w:r>
    </w:p>
  </w:footnote>
  <w:footnote w:type="continuationSeparator" w:id="1">
    <w:p w:rsidR="000306EC" w:rsidRDefault="000306EC" w:rsidP="008E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299"/>
    <w:multiLevelType w:val="hybridMultilevel"/>
    <w:tmpl w:val="664A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4EEA"/>
    <w:multiLevelType w:val="hybridMultilevel"/>
    <w:tmpl w:val="6FAEF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16E64FF"/>
    <w:multiLevelType w:val="hybridMultilevel"/>
    <w:tmpl w:val="C42A3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DBF5DB0"/>
    <w:multiLevelType w:val="hybridMultilevel"/>
    <w:tmpl w:val="E5E4D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A217AC"/>
    <w:rsid w:val="00021175"/>
    <w:rsid w:val="000306EC"/>
    <w:rsid w:val="000439E8"/>
    <w:rsid w:val="000C1FEE"/>
    <w:rsid w:val="00146DF6"/>
    <w:rsid w:val="0017708A"/>
    <w:rsid w:val="001E2CD4"/>
    <w:rsid w:val="00254B5B"/>
    <w:rsid w:val="00271566"/>
    <w:rsid w:val="002800FD"/>
    <w:rsid w:val="002B3FBC"/>
    <w:rsid w:val="0036096B"/>
    <w:rsid w:val="003773EF"/>
    <w:rsid w:val="003C2318"/>
    <w:rsid w:val="003C2905"/>
    <w:rsid w:val="003C3400"/>
    <w:rsid w:val="00444EE8"/>
    <w:rsid w:val="0066308D"/>
    <w:rsid w:val="006955FA"/>
    <w:rsid w:val="007B24C0"/>
    <w:rsid w:val="007B6FBA"/>
    <w:rsid w:val="00805F3B"/>
    <w:rsid w:val="008164A5"/>
    <w:rsid w:val="008770FD"/>
    <w:rsid w:val="008E03BB"/>
    <w:rsid w:val="008F64BB"/>
    <w:rsid w:val="008F6C28"/>
    <w:rsid w:val="009B2C21"/>
    <w:rsid w:val="00A217AC"/>
    <w:rsid w:val="00A36A55"/>
    <w:rsid w:val="00AB1F0A"/>
    <w:rsid w:val="00AF7B2D"/>
    <w:rsid w:val="00B34727"/>
    <w:rsid w:val="00B60E81"/>
    <w:rsid w:val="00C17C61"/>
    <w:rsid w:val="00C5318E"/>
    <w:rsid w:val="00C74606"/>
    <w:rsid w:val="00DD443C"/>
    <w:rsid w:val="00E332F6"/>
    <w:rsid w:val="00EA3BD1"/>
    <w:rsid w:val="00EA71BF"/>
    <w:rsid w:val="00EC0F86"/>
    <w:rsid w:val="00F40188"/>
    <w:rsid w:val="00F64243"/>
    <w:rsid w:val="00F7568B"/>
    <w:rsid w:val="00F8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3BB"/>
  </w:style>
  <w:style w:type="paragraph" w:styleId="Footer">
    <w:name w:val="footer"/>
    <w:basedOn w:val="Normal"/>
    <w:link w:val="FooterChar"/>
    <w:uiPriority w:val="99"/>
    <w:semiHidden/>
    <w:unhideWhenUsed/>
    <w:rsid w:val="008E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5869-DCD4-43D0-815E-51DC16E1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15</cp:revision>
  <cp:lastPrinted>2018-04-16T16:01:00Z</cp:lastPrinted>
  <dcterms:created xsi:type="dcterms:W3CDTF">2017-03-15T15:05:00Z</dcterms:created>
  <dcterms:modified xsi:type="dcterms:W3CDTF">2018-04-16T16:04:00Z</dcterms:modified>
</cp:coreProperties>
</file>